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方正小标宋简体"/>
          <w:sz w:val="44"/>
          <w:szCs w:val="44"/>
        </w:rPr>
      </w:pPr>
      <w:bookmarkStart w:id="12" w:name="_GoBack"/>
      <w:r>
        <w:rPr>
          <w:rFonts w:hint="eastAsia" w:ascii="宋体" w:hAnsi="宋体" w:cs="方正小标宋简体"/>
          <w:sz w:val="44"/>
          <w:szCs w:val="44"/>
        </w:rPr>
        <w:t>江西省社科规划项目管理系统用户手册</w:t>
      </w:r>
    </w:p>
    <w:bookmarkEnd w:id="12"/>
    <w:p>
      <w:pPr>
        <w:jc w:val="center"/>
        <w:rPr>
          <w:rFonts w:hint="eastAsia" w:ascii="宋体" w:hAnsi="宋体" w:eastAsia="宋体" w:cs="方正小标宋简体"/>
          <w:sz w:val="44"/>
          <w:szCs w:val="44"/>
          <w:lang w:eastAsia="zh-CN"/>
        </w:rPr>
      </w:pPr>
      <w:r>
        <w:rPr>
          <w:rFonts w:hint="eastAsia" w:ascii="宋体" w:hAnsi="宋体" w:cs="方正小标宋简体"/>
          <w:sz w:val="44"/>
          <w:szCs w:val="44"/>
        </w:rPr>
        <w:t>---</w:t>
      </w:r>
      <w:r>
        <w:rPr>
          <w:rFonts w:hint="eastAsia" w:ascii="宋体" w:hAnsi="宋体" w:cs="方正小标宋简体"/>
          <w:sz w:val="44"/>
          <w:szCs w:val="44"/>
          <w:lang w:eastAsia="zh-CN"/>
        </w:rPr>
        <w:t>项目负责人</w:t>
      </w:r>
    </w:p>
    <w:p>
      <w:pPr>
        <w:pStyle w:val="13"/>
        <w:jc w:val="center"/>
        <w:rPr>
          <w:sz w:val="44"/>
          <w:szCs w:val="44"/>
        </w:rPr>
      </w:pPr>
      <w:r>
        <w:rPr>
          <w:sz w:val="44"/>
          <w:szCs w:val="44"/>
          <w:lang w:val="zh-CN"/>
        </w:rPr>
        <w:t>目录</w:t>
      </w:r>
    </w:p>
    <w:p>
      <w:pPr>
        <w:pStyle w:val="8"/>
        <w:tabs>
          <w:tab w:val="right" w:leader="dot" w:pos="8404"/>
        </w:tabs>
        <w:rPr>
          <w:rFonts w:cs="Times New Roman"/>
          <w:sz w:val="32"/>
          <w:szCs w:val="32"/>
        </w:rPr>
      </w:pP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TOC \o "1-3" \h \z \u </w:instrText>
      </w:r>
      <w:r>
        <w:rPr>
          <w:sz w:val="32"/>
          <w:szCs w:val="32"/>
        </w:rPr>
        <w:fldChar w:fldCharType="separate"/>
      </w:r>
      <w:r>
        <w:fldChar w:fldCharType="begin"/>
      </w:r>
      <w:r>
        <w:instrText xml:space="preserve"> HYPERLINK \l "_Toc531944311" </w:instrText>
      </w:r>
      <w:r>
        <w:fldChar w:fldCharType="separate"/>
      </w:r>
      <w:r>
        <w:rPr>
          <w:rStyle w:val="12"/>
          <w:sz w:val="32"/>
          <w:szCs w:val="32"/>
        </w:rPr>
        <w:t>1.</w:t>
      </w:r>
      <w:r>
        <w:rPr>
          <w:rStyle w:val="12"/>
          <w:rFonts w:hint="eastAsia"/>
          <w:sz w:val="32"/>
          <w:szCs w:val="32"/>
        </w:rPr>
        <w:t>打开系统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_Toc531944311 \h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1</w:t>
      </w:r>
      <w:r>
        <w:rPr>
          <w:sz w:val="32"/>
          <w:szCs w:val="32"/>
        </w:rPr>
        <w:fldChar w:fldCharType="end"/>
      </w:r>
      <w:r>
        <w:rPr>
          <w:sz w:val="32"/>
          <w:szCs w:val="32"/>
        </w:rPr>
        <w:fldChar w:fldCharType="end"/>
      </w:r>
    </w:p>
    <w:p>
      <w:pPr>
        <w:pStyle w:val="8"/>
        <w:tabs>
          <w:tab w:val="right" w:leader="dot" w:pos="8404"/>
        </w:tabs>
        <w:rPr>
          <w:rFonts w:cs="Times New Roman"/>
          <w:sz w:val="32"/>
          <w:szCs w:val="32"/>
        </w:rPr>
      </w:pPr>
      <w:r>
        <w:fldChar w:fldCharType="begin"/>
      </w:r>
      <w:r>
        <w:instrText xml:space="preserve"> HYPERLINK \l "_Toc531944312" </w:instrText>
      </w:r>
      <w:r>
        <w:fldChar w:fldCharType="separate"/>
      </w:r>
      <w:r>
        <w:rPr>
          <w:rStyle w:val="12"/>
          <w:sz w:val="32"/>
          <w:szCs w:val="32"/>
        </w:rPr>
        <w:t>2.</w:t>
      </w:r>
      <w:r>
        <w:rPr>
          <w:rStyle w:val="12"/>
          <w:rFonts w:hint="eastAsia"/>
          <w:sz w:val="32"/>
          <w:szCs w:val="32"/>
        </w:rPr>
        <w:t>登陆系统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_Toc531944312 \h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4</w:t>
      </w:r>
      <w:r>
        <w:rPr>
          <w:sz w:val="32"/>
          <w:szCs w:val="32"/>
        </w:rPr>
        <w:fldChar w:fldCharType="end"/>
      </w:r>
      <w:r>
        <w:rPr>
          <w:sz w:val="32"/>
          <w:szCs w:val="32"/>
        </w:rPr>
        <w:fldChar w:fldCharType="end"/>
      </w:r>
    </w:p>
    <w:p>
      <w:pPr>
        <w:pStyle w:val="8"/>
        <w:tabs>
          <w:tab w:val="right" w:leader="dot" w:pos="8404"/>
        </w:tabs>
        <w:rPr>
          <w:rFonts w:cs="Times New Roman"/>
          <w:sz w:val="32"/>
          <w:szCs w:val="32"/>
        </w:rPr>
      </w:pPr>
      <w:r>
        <w:fldChar w:fldCharType="begin"/>
      </w:r>
      <w:r>
        <w:instrText xml:space="preserve"> HYPERLINK \l "_Toc531944313" </w:instrText>
      </w:r>
      <w:r>
        <w:fldChar w:fldCharType="separate"/>
      </w:r>
      <w:r>
        <w:rPr>
          <w:rStyle w:val="12"/>
          <w:sz w:val="32"/>
          <w:szCs w:val="32"/>
        </w:rPr>
        <w:t>3.</w:t>
      </w:r>
      <w:r>
        <w:rPr>
          <w:rStyle w:val="12"/>
          <w:rFonts w:hint="eastAsia"/>
          <w:sz w:val="32"/>
          <w:szCs w:val="32"/>
        </w:rPr>
        <w:t>项目管理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_Toc531944313 \h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4</w:t>
      </w:r>
      <w:r>
        <w:rPr>
          <w:sz w:val="32"/>
          <w:szCs w:val="32"/>
        </w:rPr>
        <w:fldChar w:fldCharType="end"/>
      </w:r>
      <w:r>
        <w:rPr>
          <w:sz w:val="32"/>
          <w:szCs w:val="32"/>
        </w:rPr>
        <w:fldChar w:fldCharType="end"/>
      </w:r>
    </w:p>
    <w:p>
      <w:pPr>
        <w:pStyle w:val="9"/>
        <w:tabs>
          <w:tab w:val="right" w:leader="dot" w:pos="8404"/>
        </w:tabs>
        <w:rPr>
          <w:rFonts w:cs="Times New Roman"/>
          <w:sz w:val="32"/>
          <w:szCs w:val="32"/>
        </w:rPr>
      </w:pPr>
      <w:r>
        <w:fldChar w:fldCharType="begin"/>
      </w:r>
      <w:r>
        <w:instrText xml:space="preserve"> HYPERLINK \l "_Toc531944314" </w:instrText>
      </w:r>
      <w:r>
        <w:fldChar w:fldCharType="separate"/>
      </w:r>
      <w:r>
        <w:rPr>
          <w:rStyle w:val="12"/>
          <w:sz w:val="32"/>
          <w:szCs w:val="32"/>
        </w:rPr>
        <w:t>3.1</w:t>
      </w:r>
      <w:r>
        <w:rPr>
          <w:rStyle w:val="12"/>
          <w:rFonts w:hint="eastAsia"/>
          <w:sz w:val="32"/>
          <w:szCs w:val="32"/>
          <w:shd w:val="clear" w:color="auto" w:fill="FFFFFF"/>
        </w:rPr>
        <w:t>项目认领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_Toc531944314 \h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5</w:t>
      </w:r>
      <w:r>
        <w:rPr>
          <w:sz w:val="32"/>
          <w:szCs w:val="32"/>
        </w:rPr>
        <w:fldChar w:fldCharType="end"/>
      </w:r>
      <w:r>
        <w:rPr>
          <w:sz w:val="32"/>
          <w:szCs w:val="32"/>
        </w:rPr>
        <w:fldChar w:fldCharType="end"/>
      </w:r>
    </w:p>
    <w:p>
      <w:pPr>
        <w:pStyle w:val="9"/>
        <w:tabs>
          <w:tab w:val="right" w:leader="dot" w:pos="8404"/>
        </w:tabs>
        <w:rPr>
          <w:rFonts w:cs="Times New Roman"/>
          <w:sz w:val="32"/>
          <w:szCs w:val="32"/>
        </w:rPr>
      </w:pPr>
      <w:r>
        <w:fldChar w:fldCharType="begin"/>
      </w:r>
      <w:r>
        <w:instrText xml:space="preserve"> HYPERLINK \l "_Toc531944315" </w:instrText>
      </w:r>
      <w:r>
        <w:fldChar w:fldCharType="separate"/>
      </w:r>
      <w:r>
        <w:rPr>
          <w:rStyle w:val="12"/>
          <w:sz w:val="32"/>
          <w:szCs w:val="32"/>
        </w:rPr>
        <w:t>3.2</w:t>
      </w:r>
      <w:r>
        <w:rPr>
          <w:rStyle w:val="12"/>
          <w:rFonts w:hint="eastAsia"/>
          <w:sz w:val="32"/>
          <w:szCs w:val="32"/>
        </w:rPr>
        <w:t>项目查询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_Toc531944315 \h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5</w:t>
      </w:r>
      <w:r>
        <w:rPr>
          <w:sz w:val="32"/>
          <w:szCs w:val="32"/>
        </w:rPr>
        <w:fldChar w:fldCharType="end"/>
      </w:r>
      <w:r>
        <w:rPr>
          <w:sz w:val="32"/>
          <w:szCs w:val="32"/>
        </w:rPr>
        <w:fldChar w:fldCharType="end"/>
      </w:r>
    </w:p>
    <w:p>
      <w:pPr>
        <w:pStyle w:val="9"/>
        <w:tabs>
          <w:tab w:val="right" w:leader="dot" w:pos="8404"/>
        </w:tabs>
        <w:rPr>
          <w:rFonts w:cs="Times New Roman"/>
          <w:sz w:val="32"/>
          <w:szCs w:val="32"/>
        </w:rPr>
      </w:pPr>
      <w:r>
        <w:fldChar w:fldCharType="begin"/>
      </w:r>
      <w:r>
        <w:instrText xml:space="preserve"> HYPERLINK \l "_Toc531944316" </w:instrText>
      </w:r>
      <w:r>
        <w:fldChar w:fldCharType="separate"/>
      </w:r>
      <w:r>
        <w:rPr>
          <w:rStyle w:val="12"/>
          <w:sz w:val="32"/>
          <w:szCs w:val="32"/>
        </w:rPr>
        <w:t>3.3</w:t>
      </w:r>
      <w:r>
        <w:rPr>
          <w:rStyle w:val="12"/>
          <w:rFonts w:hint="eastAsia"/>
          <w:sz w:val="32"/>
          <w:szCs w:val="32"/>
        </w:rPr>
        <w:t>提交结题材料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_Toc531944316 \h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6</w:t>
      </w:r>
      <w:r>
        <w:rPr>
          <w:sz w:val="32"/>
          <w:szCs w:val="32"/>
        </w:rPr>
        <w:fldChar w:fldCharType="end"/>
      </w:r>
      <w:r>
        <w:rPr>
          <w:sz w:val="32"/>
          <w:szCs w:val="32"/>
        </w:rPr>
        <w:fldChar w:fldCharType="end"/>
      </w:r>
    </w:p>
    <w:p>
      <w:pPr>
        <w:pStyle w:val="8"/>
        <w:tabs>
          <w:tab w:val="right" w:leader="dot" w:pos="8404"/>
        </w:tabs>
        <w:rPr>
          <w:rFonts w:cs="Times New Roman"/>
          <w:sz w:val="32"/>
          <w:szCs w:val="32"/>
        </w:rPr>
      </w:pPr>
      <w:r>
        <w:fldChar w:fldCharType="begin"/>
      </w:r>
      <w:r>
        <w:instrText xml:space="preserve"> HYPERLINK \l "_Toc531944317" </w:instrText>
      </w:r>
      <w:r>
        <w:fldChar w:fldCharType="separate"/>
      </w:r>
      <w:r>
        <w:rPr>
          <w:rStyle w:val="12"/>
          <w:sz w:val="32"/>
          <w:szCs w:val="32"/>
        </w:rPr>
        <w:t>4.</w:t>
      </w:r>
      <w:r>
        <w:rPr>
          <w:rStyle w:val="12"/>
          <w:rFonts w:hint="eastAsia"/>
          <w:sz w:val="32"/>
          <w:szCs w:val="32"/>
        </w:rPr>
        <w:t>密码修改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_Toc531944317 \h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9</w:t>
      </w:r>
      <w:r>
        <w:rPr>
          <w:sz w:val="32"/>
          <w:szCs w:val="32"/>
        </w:rPr>
        <w:fldChar w:fldCharType="end"/>
      </w:r>
      <w:r>
        <w:rPr>
          <w:sz w:val="32"/>
          <w:szCs w:val="32"/>
        </w:rPr>
        <w:fldChar w:fldCharType="end"/>
      </w:r>
    </w:p>
    <w:p>
      <w:pPr>
        <w:pStyle w:val="8"/>
        <w:tabs>
          <w:tab w:val="right" w:leader="dot" w:pos="8404"/>
        </w:tabs>
        <w:rPr>
          <w:rFonts w:cs="Times New Roman"/>
          <w:sz w:val="32"/>
          <w:szCs w:val="32"/>
        </w:rPr>
      </w:pPr>
      <w:r>
        <w:fldChar w:fldCharType="begin"/>
      </w:r>
      <w:r>
        <w:instrText xml:space="preserve"> HYPERLINK \l "_Toc531944318" </w:instrText>
      </w:r>
      <w:r>
        <w:fldChar w:fldCharType="separate"/>
      </w:r>
      <w:r>
        <w:rPr>
          <w:rStyle w:val="12"/>
          <w:sz w:val="32"/>
          <w:szCs w:val="32"/>
        </w:rPr>
        <w:t>5.</w:t>
      </w:r>
      <w:r>
        <w:rPr>
          <w:rStyle w:val="12"/>
          <w:rFonts w:hint="eastAsia"/>
          <w:sz w:val="32"/>
          <w:szCs w:val="32"/>
        </w:rPr>
        <w:t>常见问题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_Toc531944318 \h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9</w:t>
      </w:r>
      <w:r>
        <w:rPr>
          <w:sz w:val="32"/>
          <w:szCs w:val="32"/>
        </w:rPr>
        <w:fldChar w:fldCharType="end"/>
      </w:r>
      <w:r>
        <w:rPr>
          <w:sz w:val="32"/>
          <w:szCs w:val="32"/>
        </w:rPr>
        <w:fldChar w:fldCharType="end"/>
      </w:r>
    </w:p>
    <w:p>
      <w:pPr>
        <w:pStyle w:val="9"/>
        <w:tabs>
          <w:tab w:val="right" w:leader="dot" w:pos="8404"/>
        </w:tabs>
        <w:rPr>
          <w:rFonts w:cs="Times New Roman"/>
          <w:sz w:val="32"/>
          <w:szCs w:val="32"/>
        </w:rPr>
      </w:pPr>
      <w:r>
        <w:fldChar w:fldCharType="begin"/>
      </w:r>
      <w:r>
        <w:instrText xml:space="preserve"> HYPERLINK \l "_Toc531944319" </w:instrText>
      </w:r>
      <w:r>
        <w:fldChar w:fldCharType="separate"/>
      </w:r>
      <w:r>
        <w:rPr>
          <w:rStyle w:val="12"/>
          <w:sz w:val="32"/>
          <w:szCs w:val="32"/>
        </w:rPr>
        <w:t xml:space="preserve">5.1 </w:t>
      </w:r>
      <w:r>
        <w:rPr>
          <w:rStyle w:val="12"/>
          <w:rFonts w:hint="eastAsia"/>
          <w:sz w:val="32"/>
          <w:szCs w:val="32"/>
        </w:rPr>
        <w:t>忘记用户名或密码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_Toc531944319 \h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9</w:t>
      </w:r>
      <w:r>
        <w:rPr>
          <w:sz w:val="32"/>
          <w:szCs w:val="32"/>
        </w:rPr>
        <w:fldChar w:fldCharType="end"/>
      </w:r>
      <w:r>
        <w:rPr>
          <w:sz w:val="32"/>
          <w:szCs w:val="32"/>
        </w:rPr>
        <w:fldChar w:fldCharType="end"/>
      </w:r>
    </w:p>
    <w:p>
      <w:pPr>
        <w:pStyle w:val="9"/>
        <w:tabs>
          <w:tab w:val="right" w:leader="dot" w:pos="8404"/>
        </w:tabs>
        <w:rPr>
          <w:rFonts w:cs="Times New Roman"/>
          <w:sz w:val="32"/>
          <w:szCs w:val="32"/>
        </w:rPr>
      </w:pPr>
      <w:r>
        <w:fldChar w:fldCharType="begin"/>
      </w:r>
      <w:r>
        <w:instrText xml:space="preserve"> HYPERLINK \l "_Toc531944320" </w:instrText>
      </w:r>
      <w:r>
        <w:fldChar w:fldCharType="separate"/>
      </w:r>
      <w:r>
        <w:rPr>
          <w:rStyle w:val="12"/>
          <w:sz w:val="32"/>
          <w:szCs w:val="32"/>
        </w:rPr>
        <w:t xml:space="preserve">5.2 </w:t>
      </w:r>
      <w:r>
        <w:rPr>
          <w:rStyle w:val="12"/>
          <w:rFonts w:hint="eastAsia"/>
          <w:sz w:val="32"/>
          <w:szCs w:val="32"/>
        </w:rPr>
        <w:t>结题材料确认后想再次修改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_Toc531944320 \h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10</w:t>
      </w:r>
      <w:r>
        <w:rPr>
          <w:sz w:val="32"/>
          <w:szCs w:val="32"/>
        </w:rPr>
        <w:fldChar w:fldCharType="end"/>
      </w:r>
      <w:r>
        <w:rPr>
          <w:sz w:val="32"/>
          <w:szCs w:val="32"/>
        </w:rPr>
        <w:fldChar w:fldCharType="end"/>
      </w:r>
    </w:p>
    <w:p>
      <w:pPr>
        <w:pStyle w:val="9"/>
        <w:tabs>
          <w:tab w:val="right" w:leader="dot" w:pos="8404"/>
        </w:tabs>
        <w:rPr>
          <w:rFonts w:cs="Times New Roman"/>
          <w:sz w:val="32"/>
          <w:szCs w:val="32"/>
        </w:rPr>
      </w:pPr>
      <w:r>
        <w:fldChar w:fldCharType="begin"/>
      </w:r>
      <w:r>
        <w:instrText xml:space="preserve"> HYPERLINK \l "_Toc531944321" </w:instrText>
      </w:r>
      <w:r>
        <w:fldChar w:fldCharType="separate"/>
      </w:r>
      <w:r>
        <w:rPr>
          <w:rStyle w:val="12"/>
          <w:sz w:val="32"/>
          <w:szCs w:val="32"/>
        </w:rPr>
        <w:t>5.3 PDF</w:t>
      </w:r>
      <w:r>
        <w:rPr>
          <w:rStyle w:val="12"/>
          <w:rFonts w:hint="eastAsia"/>
          <w:sz w:val="32"/>
          <w:szCs w:val="32"/>
        </w:rPr>
        <w:t>文件制作方法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_Toc531944321 \h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10</w:t>
      </w:r>
      <w:r>
        <w:rPr>
          <w:sz w:val="32"/>
          <w:szCs w:val="32"/>
        </w:rPr>
        <w:fldChar w:fldCharType="end"/>
      </w:r>
      <w:r>
        <w:rPr>
          <w:sz w:val="32"/>
          <w:szCs w:val="32"/>
        </w:rPr>
        <w:fldChar w:fldCharType="end"/>
      </w:r>
    </w:p>
    <w:p>
      <w:pPr>
        <w:pStyle w:val="9"/>
        <w:tabs>
          <w:tab w:val="right" w:leader="dot" w:pos="8404"/>
        </w:tabs>
        <w:rPr>
          <w:rStyle w:val="12"/>
          <w:sz w:val="32"/>
          <w:szCs w:val="32"/>
        </w:rPr>
      </w:pPr>
      <w:r>
        <w:fldChar w:fldCharType="begin"/>
      </w:r>
      <w:r>
        <w:instrText xml:space="preserve"> HYPERLINK \l "_Toc531944322" </w:instrText>
      </w:r>
      <w:r>
        <w:fldChar w:fldCharType="separate"/>
      </w:r>
      <w:r>
        <w:rPr>
          <w:rStyle w:val="12"/>
          <w:sz w:val="32"/>
          <w:szCs w:val="32"/>
        </w:rPr>
        <w:t xml:space="preserve">5.4 </w:t>
      </w:r>
      <w:r>
        <w:rPr>
          <w:rStyle w:val="12"/>
          <w:rFonts w:hint="eastAsia"/>
          <w:sz w:val="32"/>
          <w:szCs w:val="32"/>
        </w:rPr>
        <w:t>有专家库账号仍无法登陆</w:t>
      </w:r>
      <w:r>
        <w:rPr>
          <w:sz w:val="32"/>
          <w:szCs w:val="32"/>
        </w:rPr>
        <w:tab/>
      </w: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PAGEREF _Toc531944322 \h </w:instrText>
      </w:r>
      <w:r>
        <w:rPr>
          <w:sz w:val="32"/>
          <w:szCs w:val="32"/>
        </w:rPr>
        <w:fldChar w:fldCharType="separate"/>
      </w:r>
      <w:r>
        <w:rPr>
          <w:sz w:val="32"/>
          <w:szCs w:val="32"/>
        </w:rPr>
        <w:t>10</w:t>
      </w:r>
      <w:r>
        <w:rPr>
          <w:sz w:val="32"/>
          <w:szCs w:val="32"/>
        </w:rPr>
        <w:fldChar w:fldCharType="end"/>
      </w:r>
      <w:r>
        <w:rPr>
          <w:sz w:val="32"/>
          <w:szCs w:val="32"/>
        </w:rPr>
        <w:fldChar w:fldCharType="end"/>
      </w:r>
    </w:p>
    <w:p>
      <w:r>
        <w:br w:type="page"/>
      </w:r>
    </w:p>
    <w:p>
      <w:r>
        <w:rPr>
          <w:sz w:val="32"/>
          <w:szCs w:val="32"/>
        </w:rPr>
        <w:fldChar w:fldCharType="end"/>
      </w:r>
    </w:p>
    <w:p>
      <w:pPr>
        <w:rPr>
          <w:rFonts w:ascii="宋体" w:hAnsi="宋体" w:cs="方正小标宋简体"/>
          <w:sz w:val="44"/>
          <w:szCs w:val="44"/>
        </w:rPr>
      </w:pPr>
    </w:p>
    <w:p>
      <w:pPr>
        <w:pStyle w:val="2"/>
      </w:pPr>
      <w:bookmarkStart w:id="0" w:name="_Toc531944311"/>
      <w:r>
        <w:t>1.</w:t>
      </w:r>
      <w:r>
        <w:rPr>
          <w:rFonts w:hint="eastAsia"/>
        </w:rPr>
        <w:t>打开系统</w:t>
      </w:r>
      <w:bookmarkEnd w:id="0"/>
    </w:p>
    <w:p>
      <w:pPr>
        <w:spacing w:line="600" w:lineRule="exact"/>
        <w:ind w:firstLine="640" w:firstLineChars="200"/>
        <w:jc w:val="left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 xml:space="preserve"> 请使用</w:t>
      </w:r>
      <w:r>
        <w:rPr>
          <w:rFonts w:hint="eastAsia" w:ascii="仿宋" w:hAnsi="仿宋" w:eastAsia="仿宋" w:cs="仿宋"/>
          <w:b/>
          <w:color w:val="FF0000"/>
          <w:sz w:val="44"/>
          <w:szCs w:val="44"/>
          <w:shd w:val="clear" w:color="auto" w:fill="FFFFFF"/>
        </w:rPr>
        <w:t>360浏览器--极速模式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来使用本平台系统。</w:t>
      </w:r>
    </w:p>
    <w:p>
      <w:pPr>
        <w:spacing w:line="600" w:lineRule="exact"/>
        <w:ind w:firstLine="643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方法一</w:t>
      </w:r>
      <w:r>
        <w:rPr>
          <w:rFonts w:hint="eastAsia" w:ascii="仿宋" w:hAnsi="仿宋" w:eastAsia="仿宋" w:cs="仿宋"/>
          <w:sz w:val="32"/>
          <w:szCs w:val="32"/>
        </w:rPr>
        <w:t>： 登录江西省社会科学界联合会官方网站</w:t>
      </w:r>
      <w:r>
        <w:rPr>
          <w:rFonts w:ascii="仿宋" w:hAnsi="仿宋" w:eastAsia="仿宋" w:cs="仿宋"/>
          <w:color w:val="0000FF"/>
          <w:sz w:val="32"/>
          <w:szCs w:val="32"/>
        </w:rPr>
        <w:t>http://www.jxskw.gov.cn/</w:t>
      </w:r>
      <w:r>
        <w:rPr>
          <w:rFonts w:hint="eastAsia" w:ascii="仿宋" w:hAnsi="仿宋" w:eastAsia="仿宋" w:cs="仿宋"/>
          <w:sz w:val="32"/>
          <w:szCs w:val="32"/>
        </w:rPr>
        <w:t xml:space="preserve">，在首页底部左侧点击 “专家(研究人员)信息系统”如图1所示; </w:t>
      </w:r>
    </w:p>
    <w:p>
      <w:pPr>
        <w:spacing w:line="600" w:lineRule="exact"/>
        <w:ind w:firstLine="420" w:firstLineChars="200"/>
        <w:jc w:val="left"/>
        <w:rPr>
          <w:rFonts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203200</wp:posOffset>
            </wp:positionV>
            <wp:extent cx="5340350" cy="2647950"/>
            <wp:effectExtent l="19050" t="0" r="0" b="0"/>
            <wp:wrapTopAndBottom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黑体" w:hAnsi="黑体" w:eastAsia="黑体" w:cs="仿宋"/>
          <w:color w:val="000000"/>
          <w:sz w:val="28"/>
          <w:szCs w:val="28"/>
          <w:shd w:val="clear" w:color="auto" w:fill="FFFFFF"/>
        </w:rPr>
      </w:pP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>图1 社联网站首页底部</w:t>
      </w:r>
    </w:p>
    <w:p>
      <w:pPr>
        <w:spacing w:line="600" w:lineRule="exact"/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进入江西省新型智库中心网站，如图2所示。点击图中【社会科学规划项目管理系统】即可。</w:t>
      </w:r>
    </w:p>
    <w:p>
      <w:pPr>
        <w:spacing w:line="600" w:lineRule="exact"/>
        <w:ind w:firstLine="643" w:firstLineChars="200"/>
        <w:jc w:val="left"/>
        <w:rPr>
          <w:rFonts w:ascii="仿宋" w:hAnsi="仿宋" w:eastAsia="仿宋" w:cs="仿宋"/>
          <w:b/>
          <w:sz w:val="32"/>
          <w:szCs w:val="32"/>
        </w:rPr>
      </w:pPr>
    </w:p>
    <w:p>
      <w:pPr>
        <w:spacing w:line="600" w:lineRule="exact"/>
        <w:ind w:firstLine="643" w:firstLineChars="200"/>
        <w:jc w:val="left"/>
        <w:rPr>
          <w:rFonts w:ascii="仿宋" w:hAnsi="仿宋" w:eastAsia="仿宋" w:cs="仿宋"/>
          <w:b/>
          <w:sz w:val="32"/>
          <w:szCs w:val="32"/>
        </w:rPr>
      </w:pPr>
    </w:p>
    <w:p>
      <w:pPr>
        <w:jc w:val="center"/>
        <w:rPr>
          <w:rFonts w:ascii="黑体" w:hAnsi="黑体" w:eastAsia="黑体" w:cs="仿宋"/>
          <w:color w:val="000000"/>
          <w:sz w:val="28"/>
          <w:szCs w:val="28"/>
          <w:shd w:val="clear" w:color="auto" w:fill="FFFFFF"/>
        </w:rPr>
      </w:pPr>
      <w:r>
        <w:rPr>
          <w:rFonts w:ascii="黑体" w:hAnsi="黑体" w:eastAsia="黑体" w:cs="仿宋"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-297180</wp:posOffset>
            </wp:positionV>
            <wp:extent cx="5332730" cy="3152775"/>
            <wp:effectExtent l="19050" t="0" r="1270" b="0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273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>图2 江西省新型智库中心首页</w:t>
      </w:r>
    </w:p>
    <w:p>
      <w:pPr>
        <w:spacing w:line="600" w:lineRule="exact"/>
        <w:ind w:firstLine="643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方法二</w:t>
      </w:r>
      <w:r>
        <w:rPr>
          <w:rFonts w:hint="eastAsia" w:ascii="仿宋" w:hAnsi="仿宋" w:eastAsia="仿宋" w:cs="仿宋"/>
          <w:sz w:val="32"/>
          <w:szCs w:val="32"/>
        </w:rPr>
        <w:t>：直接点击链接</w:t>
      </w:r>
      <w:r>
        <w:rPr>
          <w:rFonts w:ascii="仿宋" w:hAnsi="仿宋" w:eastAsia="仿宋" w:cs="仿宋"/>
          <w:color w:val="0000FF"/>
          <w:sz w:val="32"/>
          <w:szCs w:val="32"/>
        </w:rPr>
        <w:t>http://jxssu.ecjtu.jx.cn/SocialSciencePMS/Login.aspx</w:t>
      </w:r>
      <w:r>
        <w:rPr>
          <w:rFonts w:hint="eastAsia" w:ascii="仿宋" w:hAnsi="仿宋" w:eastAsia="仿宋" w:cs="仿宋"/>
          <w:sz w:val="32"/>
          <w:szCs w:val="32"/>
        </w:rPr>
        <w:t>进入社科项目管理系统。</w:t>
      </w:r>
    </w:p>
    <w:p>
      <w:pPr>
        <w:spacing w:line="600" w:lineRule="exact"/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系统首页如图3所示：</w:t>
      </w:r>
    </w:p>
    <w:p>
      <w:pPr>
        <w:jc w:val="center"/>
        <w:rPr>
          <w:rFonts w:ascii="黑体" w:hAnsi="黑体" w:eastAsia="黑体" w:cs="仿宋"/>
          <w:color w:val="000000"/>
          <w:sz w:val="28"/>
          <w:szCs w:val="28"/>
          <w:shd w:val="clear" w:color="auto" w:fill="FFFFFF"/>
        </w:rPr>
      </w:pPr>
      <w:r>
        <w:rPr>
          <w:rFonts w:ascii="黑体" w:hAnsi="黑体" w:eastAsia="黑体" w:cs="仿宋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332730" cy="3482340"/>
            <wp:effectExtent l="1905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2730" cy="348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>图3 项目管理系统首页</w:t>
      </w:r>
    </w:p>
    <w:p>
      <w:pPr>
        <w:pStyle w:val="2"/>
      </w:pPr>
      <w:bookmarkStart w:id="1" w:name="_Toc531944312"/>
      <w:r>
        <w:rPr>
          <w:rFonts w:hint="eastAsia"/>
        </w:rPr>
        <w:t>2.登陆系统</w:t>
      </w:r>
      <w:bookmarkEnd w:id="1"/>
    </w:p>
    <w:p>
      <w:pPr>
        <w:spacing w:line="600" w:lineRule="exact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  <w:t xml:space="preserve">    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本系统无需注册，直接使用“社会科学专家库(研究人员)信息系统”(以下简称专家库，图2中右侧导航第2项)中注册的用户名和密码登陆。</w:t>
      </w:r>
    </w:p>
    <w:p>
      <w:pPr>
        <w:numPr>
          <w:ilvl w:val="0"/>
          <w:numId w:val="1"/>
        </w:numPr>
        <w:tabs>
          <w:tab w:val="left" w:pos="1260"/>
          <w:tab w:val="clear" w:pos="420"/>
        </w:tabs>
        <w:spacing w:line="600" w:lineRule="exact"/>
        <w:ind w:left="1260" w:hanging="540"/>
        <w:rPr>
          <w:rFonts w:ascii="仿宋" w:hAnsi="仿宋" w:eastAsia="仿宋" w:cs="Times New Roman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如果在“专家库”没有注册用户，请先打开“专家库”进行注册用户，填写相关信息并</w:t>
      </w:r>
      <w:r>
        <w:rPr>
          <w:rFonts w:hint="eastAsia" w:ascii="仿宋" w:hAnsi="仿宋" w:eastAsia="仿宋" w:cs="仿宋"/>
          <w:b/>
          <w:color w:val="FF0000"/>
          <w:sz w:val="52"/>
          <w:szCs w:val="52"/>
          <w:shd w:val="clear" w:color="auto" w:fill="FFFFFF"/>
        </w:rPr>
        <w:t>提交后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才能登陆本系统。</w:t>
      </w:r>
    </w:p>
    <w:p>
      <w:pPr>
        <w:numPr>
          <w:ilvl w:val="0"/>
          <w:numId w:val="1"/>
        </w:numPr>
        <w:tabs>
          <w:tab w:val="left" w:pos="1260"/>
          <w:tab w:val="clear" w:pos="420"/>
        </w:tabs>
        <w:spacing w:line="600" w:lineRule="exact"/>
        <w:ind w:left="1260" w:hanging="54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“专家库”的用户名为手机号，如果忘记请联系本单位科研管理人员处理。</w:t>
      </w:r>
    </w:p>
    <w:p>
      <w:pPr>
        <w:numPr>
          <w:ilvl w:val="0"/>
          <w:numId w:val="1"/>
        </w:numPr>
        <w:tabs>
          <w:tab w:val="left" w:pos="1260"/>
          <w:tab w:val="clear" w:pos="420"/>
        </w:tabs>
        <w:spacing w:line="600" w:lineRule="exact"/>
        <w:ind w:left="1260" w:hanging="54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如果忘记“专家库”的密码，可以在“专家库”首页点击【忘记密码】按钮进行密码找回。或者联系本单位科研管理人员处理。</w:t>
      </w:r>
    </w:p>
    <w:p>
      <w:pPr>
        <w:spacing w:line="600" w:lineRule="exact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 xml:space="preserve">    </w:t>
      </w:r>
    </w:p>
    <w:p>
      <w:pPr>
        <w:pStyle w:val="2"/>
      </w:pPr>
      <w:bookmarkStart w:id="2" w:name="_Toc531944313"/>
      <w:r>
        <w:rPr>
          <w:rFonts w:hint="eastAsia"/>
        </w:rPr>
        <w:t>3.项目管理</w:t>
      </w:r>
      <w:bookmarkEnd w:id="2"/>
    </w:p>
    <w:p>
      <w:pPr>
        <w:widowControl/>
        <w:spacing w:line="600" w:lineRule="exact"/>
        <w:rPr>
          <w:rFonts w:ascii="仿宋" w:hAnsi="仿宋" w:eastAsia="仿宋" w:cs="Times New Roman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Times New Roman"/>
          <w:color w:val="000000"/>
          <w:sz w:val="32"/>
          <w:szCs w:val="32"/>
          <w:shd w:val="clear" w:color="auto" w:fill="FFFFFF"/>
        </w:rPr>
        <w:t xml:space="preserve">     填写项目首页如图4所示，左侧为导航栏，右侧为内容区。点击导航栏中相应栏目进行信息查询或填写。</w:t>
      </w:r>
    </w:p>
    <w:p>
      <w:pPr>
        <w:widowControl/>
        <w:spacing w:line="600" w:lineRule="exact"/>
        <w:rPr>
          <w:rFonts w:ascii="仿宋" w:hAnsi="仿宋" w:eastAsia="仿宋" w:cs="Times New Roman"/>
          <w:color w:val="000000"/>
          <w:sz w:val="32"/>
          <w:szCs w:val="32"/>
          <w:shd w:val="clear" w:color="auto" w:fill="FFFFFF"/>
        </w:rPr>
      </w:pPr>
    </w:p>
    <w:p>
      <w:pPr>
        <w:jc w:val="center"/>
        <w:rPr>
          <w:rFonts w:ascii="黑体" w:hAnsi="黑体" w:eastAsia="黑体" w:cs="仿宋"/>
          <w:color w:val="000000"/>
          <w:sz w:val="28"/>
          <w:szCs w:val="28"/>
          <w:shd w:val="clear" w:color="auto" w:fill="FFFFFF"/>
        </w:rPr>
      </w:pPr>
      <w:r>
        <w:rPr>
          <w:rFonts w:ascii="黑体" w:hAnsi="黑体" w:eastAsia="黑体" w:cs="仿宋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332730" cy="2406650"/>
            <wp:effectExtent l="19050" t="0" r="127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273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>图4 项目管理页面</w:t>
      </w:r>
    </w:p>
    <w:p>
      <w:pPr>
        <w:pStyle w:val="3"/>
        <w:rPr>
          <w:color w:val="000000"/>
          <w:shd w:val="clear" w:color="auto" w:fill="FFFFFF"/>
        </w:rPr>
      </w:pPr>
      <w:bookmarkStart w:id="3" w:name="_Toc531944314"/>
      <w:r>
        <w:rPr>
          <w:rFonts w:hint="eastAsia"/>
        </w:rPr>
        <w:t>3.1</w:t>
      </w:r>
      <w:r>
        <w:rPr>
          <w:rFonts w:hint="eastAsia"/>
          <w:color w:val="000000"/>
          <w:shd w:val="clear" w:color="auto" w:fill="FFFFFF"/>
        </w:rPr>
        <w:t>项目认领</w:t>
      </w:r>
      <w:bookmarkEnd w:id="3"/>
    </w:p>
    <w:p>
      <w:pPr>
        <w:widowControl/>
        <w:spacing w:line="600" w:lineRule="exact"/>
        <w:ind w:firstLine="640" w:firstLineChars="200"/>
        <w:rPr>
          <w:rFonts w:ascii="仿宋" w:hAnsi="仿宋" w:eastAsia="仿宋" w:cs="Times New Roman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Times New Roman"/>
          <w:color w:val="000000"/>
          <w:sz w:val="32"/>
          <w:szCs w:val="32"/>
          <w:shd w:val="clear" w:color="auto" w:fill="FFFFFF"/>
        </w:rPr>
        <w:t>在本页面根据项目名称和项目编号认领自己的项目。如果是，请点击该条项目记录后的【认领项目】按钮即可。如果不是自己的项目不做任何处理。</w:t>
      </w:r>
      <w:r>
        <w:rPr>
          <w:rFonts w:hint="eastAsia" w:ascii="仿宋" w:hAnsi="仿宋" w:eastAsia="仿宋" w:cs="Times New Roman"/>
          <w:b/>
          <w:bCs/>
          <w:color w:val="000000"/>
          <w:sz w:val="32"/>
          <w:szCs w:val="32"/>
          <w:shd w:val="clear" w:color="auto" w:fill="FFFFFF"/>
        </w:rPr>
        <w:t>如果此页面没有任何项目信息，说明没有项目需要认领，直接到【项目查询】页面查询个人项目信息即可。</w:t>
      </w:r>
    </w:p>
    <w:p>
      <w:pPr>
        <w:jc w:val="center"/>
        <w:rPr>
          <w:rFonts w:ascii="仿宋" w:hAnsi="仿宋" w:eastAsia="仿宋" w:cs="Times New Roman"/>
          <w:color w:val="000000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340350" cy="1668145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166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>图5 项目认领</w:t>
      </w:r>
    </w:p>
    <w:p>
      <w:pPr>
        <w:pStyle w:val="3"/>
        <w:rPr>
          <w:color w:val="000000"/>
        </w:rPr>
      </w:pPr>
      <w:bookmarkStart w:id="4" w:name="_Toc531944315"/>
      <w:r>
        <w:rPr>
          <w:rFonts w:hint="eastAsia"/>
          <w:color w:val="000000"/>
        </w:rPr>
        <w:t>3.2项目查询</w:t>
      </w:r>
      <w:bookmarkEnd w:id="4"/>
    </w:p>
    <w:p>
      <w:pPr>
        <w:widowControl/>
        <w:spacing w:line="600" w:lineRule="exact"/>
        <w:ind w:firstLine="640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本页面可以查询自己主持的所有项目，如图6所示。点击项目名称可以查看项目的详细信息。</w:t>
      </w:r>
    </w:p>
    <w:p>
      <w:pPr>
        <w:jc w:val="center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ascii="黑体" w:hAnsi="黑体" w:eastAsia="黑体" w:cs="仿宋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340350" cy="186563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186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>图6所有项目信息</w:t>
      </w:r>
    </w:p>
    <w:p>
      <w:pPr>
        <w:widowControl/>
        <w:spacing w:line="600" w:lineRule="exact"/>
        <w:ind w:firstLine="640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若项目信息有误，请联系省社科规划办。</w:t>
      </w:r>
    </w:p>
    <w:p>
      <w:pPr>
        <w:widowControl/>
        <w:spacing w:line="600" w:lineRule="exact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</w:p>
    <w:p>
      <w:pPr>
        <w:pStyle w:val="3"/>
        <w:rPr>
          <w:color w:val="000000"/>
        </w:rPr>
      </w:pPr>
      <w:bookmarkStart w:id="5" w:name="_Toc531944316"/>
      <w:r>
        <w:rPr>
          <w:rFonts w:hint="eastAsia"/>
          <w:color w:val="000000"/>
        </w:rPr>
        <w:t>3.3提交结题材料</w:t>
      </w:r>
      <w:bookmarkEnd w:id="5"/>
    </w:p>
    <w:p>
      <w:pPr>
        <w:widowControl/>
        <w:spacing w:line="600" w:lineRule="exact"/>
        <w:ind w:firstLine="640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本页面用于提交项目结题材料，如图7所示。</w:t>
      </w:r>
    </w:p>
    <w:p>
      <w:pPr>
        <w:jc w:val="center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340350" cy="1718945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17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>图7结题管理</w:t>
      </w:r>
    </w:p>
    <w:p>
      <w:pPr>
        <w:widowControl/>
        <w:spacing w:line="600" w:lineRule="exact"/>
        <w:ind w:firstLine="640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提交系统的结题材料要求</w:t>
      </w:r>
    </w:p>
    <w:p>
      <w:pPr>
        <w:widowControl/>
        <w:numPr>
          <w:ilvl w:val="0"/>
          <w:numId w:val="2"/>
        </w:numPr>
        <w:spacing w:line="600" w:lineRule="exact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要求为PDF格式的文件，文件大小不能超过8M。</w:t>
      </w:r>
    </w:p>
    <w:p>
      <w:pPr>
        <w:widowControl/>
        <w:numPr>
          <w:ilvl w:val="0"/>
          <w:numId w:val="2"/>
        </w:numPr>
        <w:spacing w:line="600" w:lineRule="exact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必须上传项目结题审批书。</w:t>
      </w:r>
    </w:p>
    <w:p>
      <w:pPr>
        <w:widowControl/>
        <w:numPr>
          <w:ilvl w:val="0"/>
          <w:numId w:val="2"/>
        </w:numPr>
        <w:spacing w:line="600" w:lineRule="exact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如果项目成果中含有论文或著作，需上传项目成果。项目成果只能上传一个PDF。</w:t>
      </w:r>
    </w:p>
    <w:p>
      <w:pPr>
        <w:widowControl/>
        <w:numPr>
          <w:ilvl w:val="0"/>
          <w:numId w:val="2"/>
        </w:numPr>
        <w:spacing w:line="600" w:lineRule="exact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成果是论文，上传期刊封面、目录和正文，如果是多篇论文，合并为一个PDF;成果为著作的，上传著作的封面和目录，合并为一个PDF！</w:t>
      </w:r>
    </w:p>
    <w:p>
      <w:pPr>
        <w:widowControl/>
        <w:spacing w:line="600" w:lineRule="exact"/>
        <w:ind w:firstLine="640" w:firstLineChars="200"/>
        <w:rPr>
          <w:rFonts w:ascii="仿宋" w:hAnsi="仿宋" w:eastAsia="仿宋" w:cs="Times New Roman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具体步骤如下：</w:t>
      </w:r>
    </w:p>
    <w:p>
      <w:pPr>
        <w:widowControl/>
        <w:spacing w:line="600" w:lineRule="exact"/>
        <w:ind w:firstLine="735" w:firstLineChars="35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495935</wp:posOffset>
            </wp:positionV>
            <wp:extent cx="5340350" cy="958215"/>
            <wp:effectExtent l="19050" t="0" r="0" b="0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95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32"/>
          <w:szCs w:val="32"/>
        </w:rPr>
        <w:t>步骤一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：选中要结题的项目，如图8所示；</w:t>
      </w:r>
    </w:p>
    <w:p>
      <w:pPr>
        <w:widowControl/>
        <w:spacing w:line="600" w:lineRule="exact"/>
        <w:jc w:val="center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>图8 选择要结题项目</w:t>
      </w:r>
    </w:p>
    <w:p>
      <w:pPr>
        <w:widowControl/>
        <w:spacing w:line="600" w:lineRule="exact"/>
        <w:ind w:firstLine="630" w:firstLineChars="3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488950</wp:posOffset>
            </wp:positionV>
            <wp:extent cx="5340350" cy="812165"/>
            <wp:effectExtent l="19050" t="0" r="0" b="0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81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32"/>
          <w:szCs w:val="32"/>
        </w:rPr>
        <w:t>步骤二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：选择要上传的PDF类型，如图9所示。</w:t>
      </w:r>
    </w:p>
    <w:p>
      <w:pPr>
        <w:widowControl/>
        <w:spacing w:line="600" w:lineRule="exact"/>
        <w:jc w:val="center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>图9选择上传文件类型</w:t>
      </w:r>
    </w:p>
    <w:p>
      <w:pPr>
        <w:widowControl/>
        <w:spacing w:line="600" w:lineRule="exact"/>
        <w:ind w:firstLine="643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步骤三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：点击【选择文件】按钮，选择转化好的PDF格式文件，然后点击【上传】按钮，如图10所示。</w:t>
      </w:r>
    </w:p>
    <w:p>
      <w:pPr>
        <w:widowControl/>
        <w:spacing w:line="600" w:lineRule="exact"/>
        <w:ind w:firstLine="420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55880</wp:posOffset>
            </wp:positionV>
            <wp:extent cx="5332730" cy="819150"/>
            <wp:effectExtent l="19050" t="0" r="1270" b="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273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 xml:space="preserve">                </w:t>
      </w: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>图10上传文件</w:t>
      </w:r>
    </w:p>
    <w:p>
      <w:pPr>
        <w:widowControl/>
        <w:spacing w:line="600" w:lineRule="exact"/>
        <w:ind w:firstLine="643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步骤四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：上传成功如图11所示，点击文档名称可查看刚刚上传的文档是否正确。</w:t>
      </w:r>
    </w:p>
    <w:p>
      <w:pPr>
        <w:widowControl/>
        <w:spacing w:line="540" w:lineRule="exact"/>
        <w:ind w:firstLine="2800" w:firstLineChars="1000"/>
        <w:rPr>
          <w:rFonts w:ascii="??_GB2312" w:hAnsi="宋体" w:eastAsia="Times New Roman" w:cs="Times New Roman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>图11上传</w:t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203200</wp:posOffset>
            </wp:positionV>
            <wp:extent cx="5332730" cy="775335"/>
            <wp:effectExtent l="19050" t="0" r="1270" b="0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2730" cy="77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>成果</w:t>
      </w:r>
    </w:p>
    <w:p>
      <w:pPr>
        <w:widowControl/>
        <w:spacing w:line="600" w:lineRule="exact"/>
        <w:ind w:firstLine="643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步骤五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：如果有项目成果要上传，重复步骤二、三和四即可。</w:t>
      </w:r>
    </w:p>
    <w:p>
      <w:pPr>
        <w:widowControl/>
        <w:spacing w:line="600" w:lineRule="exact"/>
        <w:ind w:firstLine="643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步骤六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：提交结题申请</w:t>
      </w:r>
    </w:p>
    <w:p>
      <w:r>
        <w:rPr>
          <w:rFonts w:hint="eastAsia"/>
        </w:rPr>
        <w:drawing>
          <wp:inline distT="0" distB="0" distL="0" distR="0">
            <wp:extent cx="5332730" cy="914400"/>
            <wp:effectExtent l="19050" t="0" r="127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273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540" w:lineRule="exact"/>
        <w:ind w:firstLine="2100" w:firstLineChars="1000"/>
        <w:rPr>
          <w:rFonts w:ascii="??_GB2312" w:hAnsi="宋体" w:cs="Times New Roman"/>
          <w:color w:val="000000"/>
          <w:kern w:val="0"/>
          <w:sz w:val="32"/>
          <w:szCs w:val="32"/>
        </w:rPr>
      </w:pPr>
      <w:r>
        <w:rPr>
          <w:rFonts w:hint="eastAsia"/>
          <w:color w:val="000000"/>
        </w:rPr>
        <w:t xml:space="preserve">    </w:t>
      </w: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>图12提交结题申请</w:t>
      </w:r>
    </w:p>
    <w:p>
      <w:pPr>
        <w:widowControl/>
        <w:spacing w:line="600" w:lineRule="exact"/>
        <w:ind w:firstLine="640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确认项目结题材料提交完整后，先选中该项目，然后点击工具栏中的【确认提交】按钮即可，如图12所示。</w:t>
      </w:r>
    </w:p>
    <w:p>
      <w:pPr>
        <w:widowControl/>
        <w:spacing w:line="600" w:lineRule="exact"/>
        <w:ind w:firstLine="640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提交后的材料先经过本单位科研处审核，然后社科规划办再审核。可通过审核状态查看审核进展情况：</w:t>
      </w:r>
    </w:p>
    <w:p>
      <w:pPr>
        <w:widowControl/>
        <w:numPr>
          <w:ilvl w:val="0"/>
          <w:numId w:val="3"/>
        </w:numPr>
        <w:spacing w:line="600" w:lineRule="exact"/>
        <w:rPr>
          <w:rFonts w:ascii="仿宋" w:hAnsi="仿宋" w:eastAsia="仿宋"/>
          <w:color w:val="000000"/>
          <w:sz w:val="32"/>
          <w:szCs w:val="32"/>
        </w:rPr>
      </w:pPr>
      <w:r>
        <w:rPr>
          <w:rFonts w:hint="eastAsia" w:ascii="仿宋" w:hAnsi="仿宋" w:eastAsia="仿宋"/>
          <w:color w:val="000000"/>
          <w:sz w:val="32"/>
          <w:szCs w:val="32"/>
        </w:rPr>
        <w:t>初始状态  主持人正在填写或未填写结题材料</w:t>
      </w:r>
    </w:p>
    <w:p>
      <w:pPr>
        <w:widowControl/>
        <w:numPr>
          <w:ilvl w:val="0"/>
          <w:numId w:val="3"/>
        </w:numPr>
        <w:spacing w:line="600" w:lineRule="exact"/>
        <w:rPr>
          <w:rFonts w:ascii="仿宋" w:hAnsi="仿宋" w:eastAsia="仿宋"/>
          <w:color w:val="000000"/>
          <w:sz w:val="32"/>
          <w:szCs w:val="32"/>
        </w:rPr>
      </w:pPr>
      <w:r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</w:rPr>
        <w:t>部门待审  主持人已提交材料，等待本单位管理员审核</w:t>
      </w:r>
    </w:p>
    <w:p>
      <w:pPr>
        <w:widowControl/>
        <w:numPr>
          <w:ilvl w:val="0"/>
          <w:numId w:val="3"/>
        </w:numPr>
        <w:spacing w:line="600" w:lineRule="exact"/>
        <w:rPr>
          <w:rFonts w:ascii="仿宋" w:hAnsi="仿宋" w:eastAsia="仿宋"/>
          <w:color w:val="000000"/>
          <w:sz w:val="32"/>
          <w:szCs w:val="32"/>
        </w:rPr>
      </w:pPr>
      <w:r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</w:rPr>
        <w:t>社科待审   本单位管理员已审核通过，等待社科审核</w:t>
      </w:r>
    </w:p>
    <w:p>
      <w:pPr>
        <w:widowControl/>
        <w:numPr>
          <w:ilvl w:val="0"/>
          <w:numId w:val="3"/>
        </w:numPr>
        <w:spacing w:line="600" w:lineRule="exact"/>
        <w:rPr>
          <w:rFonts w:ascii="仿宋" w:hAnsi="仿宋" w:eastAsia="仿宋"/>
          <w:color w:val="000000"/>
          <w:sz w:val="32"/>
          <w:szCs w:val="32"/>
        </w:rPr>
      </w:pPr>
      <w:r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</w:rPr>
        <w:t>网审通过   社科审核通过，需提交纸质材料结题</w:t>
      </w:r>
    </w:p>
    <w:p>
      <w:pPr>
        <w:widowControl/>
        <w:numPr>
          <w:ilvl w:val="0"/>
          <w:numId w:val="3"/>
        </w:numPr>
        <w:spacing w:line="600" w:lineRule="exact"/>
        <w:rPr>
          <w:rFonts w:ascii="仿宋" w:hAnsi="仿宋" w:eastAsia="仿宋"/>
          <w:color w:val="000000"/>
          <w:sz w:val="32"/>
          <w:szCs w:val="32"/>
        </w:rPr>
      </w:pPr>
      <w:r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</w:rPr>
        <w:t>退回修改   材料被本单位或社科退回，需进行修改</w:t>
      </w:r>
    </w:p>
    <w:p>
      <w:pPr>
        <w:widowControl/>
        <w:spacing w:line="600" w:lineRule="exact"/>
        <w:rPr>
          <w:rFonts w:ascii="仿宋" w:hAnsi="仿宋" w:eastAsia="仿宋"/>
          <w:color w:val="000000"/>
          <w:sz w:val="32"/>
          <w:szCs w:val="32"/>
          <w:shd w:val="clear" w:color="auto" w:fill="FFFFFF"/>
        </w:rPr>
      </w:pPr>
    </w:p>
    <w:p>
      <w:pPr>
        <w:widowControl/>
        <w:spacing w:line="600" w:lineRule="exact"/>
        <w:rPr>
          <w:rFonts w:ascii="仿宋" w:hAnsi="仿宋" w:eastAsia="仿宋"/>
          <w:color w:val="000000"/>
          <w:sz w:val="32"/>
          <w:szCs w:val="32"/>
        </w:rPr>
      </w:pPr>
    </w:p>
    <w:p>
      <w:pPr>
        <w:rPr>
          <w:rFonts w:cs="宋体"/>
        </w:rPr>
      </w:pPr>
    </w:p>
    <w:p>
      <w:pPr>
        <w:rPr>
          <w:rFonts w:cs="宋体"/>
        </w:rPr>
      </w:pPr>
    </w:p>
    <w:p>
      <w:pPr>
        <w:rPr>
          <w:rFonts w:cs="宋体"/>
        </w:rPr>
      </w:pPr>
    </w:p>
    <w:p>
      <w:pPr>
        <w:rPr>
          <w:rFonts w:cs="宋体"/>
        </w:rPr>
      </w:pPr>
    </w:p>
    <w:p>
      <w:pPr>
        <w:rPr>
          <w:rFonts w:cs="宋体"/>
        </w:rPr>
      </w:pPr>
    </w:p>
    <w:p>
      <w:pPr>
        <w:rPr>
          <w:rFonts w:cs="宋体"/>
        </w:rPr>
      </w:pPr>
    </w:p>
    <w:p>
      <w:pPr>
        <w:pStyle w:val="2"/>
      </w:pPr>
      <w:bookmarkStart w:id="6" w:name="_Toc531944317"/>
      <w:r>
        <w:rPr>
          <w:rFonts w:hint="eastAsia"/>
        </w:rPr>
        <w:t>4.密码修改</w:t>
      </w:r>
      <w:bookmarkEnd w:id="6"/>
    </w:p>
    <w:p>
      <w:pPr>
        <w:ind w:firstLine="640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本页面用于修改密码，如图14所示。该密码是和登录专家库的密码相同。</w:t>
      </w:r>
    </w:p>
    <w:p>
      <w:pPr>
        <w:rPr>
          <w:rFonts w:cs="宋体"/>
        </w:rPr>
      </w:pPr>
      <w:r>
        <w:rPr>
          <w:rFonts w:hint="eastAsia" w:cs="宋体"/>
        </w:rPr>
        <w:drawing>
          <wp:inline distT="0" distB="0" distL="0" distR="0">
            <wp:extent cx="5340350" cy="209232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 w:cs="仿宋"/>
          <w:color w:val="000000"/>
          <w:sz w:val="28"/>
          <w:szCs w:val="28"/>
          <w:shd w:val="clear" w:color="auto" w:fill="FFFFFF"/>
        </w:rPr>
      </w:pPr>
      <w:r>
        <w:rPr>
          <w:rFonts w:hint="eastAsia" w:ascii="黑体" w:hAnsi="黑体" w:eastAsia="黑体" w:cs="仿宋"/>
          <w:color w:val="000000"/>
          <w:sz w:val="28"/>
          <w:szCs w:val="28"/>
          <w:shd w:val="clear" w:color="auto" w:fill="FFFFFF"/>
        </w:rPr>
        <w:t>图14 密码修改</w:t>
      </w:r>
    </w:p>
    <w:p>
      <w:pPr>
        <w:pStyle w:val="2"/>
      </w:pPr>
      <w:bookmarkStart w:id="7" w:name="_Toc531944318"/>
      <w:r>
        <w:rPr>
          <w:rFonts w:hint="eastAsia"/>
        </w:rPr>
        <w:t>5.常见问题</w:t>
      </w:r>
      <w:bookmarkEnd w:id="7"/>
    </w:p>
    <w:p>
      <w:pPr>
        <w:pStyle w:val="3"/>
        <w:rPr>
          <w:color w:val="000000"/>
        </w:rPr>
      </w:pPr>
      <w:bookmarkStart w:id="8" w:name="_Toc531944319"/>
      <w:r>
        <w:rPr>
          <w:rFonts w:hint="eastAsia"/>
          <w:color w:val="000000"/>
        </w:rPr>
        <w:t>5.1 忘记用户名或密码</w:t>
      </w:r>
      <w:bookmarkEnd w:id="8"/>
    </w:p>
    <w:p>
      <w:pPr>
        <w:ind w:firstLine="640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用户名为个人手机号，如果忘记请联系本单位科研管理人员查询。如果忘记密码，可以在“专家库”首页点击【忘记密码】按钮进行密码找回。或者联系本单位科研管理人员处理。</w:t>
      </w:r>
    </w:p>
    <w:p>
      <w:pPr>
        <w:pStyle w:val="3"/>
        <w:rPr>
          <w:color w:val="000000"/>
        </w:rPr>
      </w:pPr>
      <w:bookmarkStart w:id="9" w:name="_Toc531944320"/>
      <w:r>
        <w:rPr>
          <w:rFonts w:hint="eastAsia"/>
          <w:color w:val="000000"/>
        </w:rPr>
        <w:t>5.2 结题材料确认后想再次修改</w:t>
      </w:r>
      <w:bookmarkEnd w:id="9"/>
    </w:p>
    <w:p>
      <w:pPr>
        <w:ind w:firstLine="640" w:firstLineChars="200"/>
        <w:rPr>
          <w:rFonts w:ascii="仿宋" w:hAnsi="仿宋" w:eastAsia="仿宋" w:cs="仿宋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结题材料确认后要再修改，请联系所在单位科研管理人员退回处理。修改完后必须再次提交！</w:t>
      </w:r>
    </w:p>
    <w:p>
      <w:pPr>
        <w:pStyle w:val="3"/>
        <w:rPr>
          <w:color w:val="000000"/>
        </w:rPr>
      </w:pPr>
      <w:bookmarkStart w:id="10" w:name="_Toc531944321"/>
      <w:r>
        <w:rPr>
          <w:rFonts w:hint="eastAsia"/>
          <w:color w:val="000000"/>
        </w:rPr>
        <w:t>5.3 PDF文件制作方法</w:t>
      </w:r>
      <w:bookmarkEnd w:id="10"/>
    </w:p>
    <w:p>
      <w:pPr>
        <w:ind w:firstLine="640" w:firstLineChars="200"/>
        <w:rPr>
          <w:rFonts w:cs="Times New Roma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在WORD 2007、WORD2010或WPS 中打开DOC格式文档，然后另存为PDF格式即可。</w:t>
      </w:r>
    </w:p>
    <w:p>
      <w:pPr>
        <w:rPr>
          <w:rFonts w:cs="Times New Roman"/>
        </w:rPr>
      </w:pPr>
    </w:p>
    <w:p>
      <w:pPr>
        <w:pStyle w:val="3"/>
        <w:rPr>
          <w:rFonts w:cs="Times New Roman"/>
        </w:rPr>
      </w:pPr>
      <w:bookmarkStart w:id="11" w:name="_Toc531944322"/>
      <w:r>
        <w:rPr>
          <w:rFonts w:hint="eastAsia"/>
          <w:color w:val="000000"/>
        </w:rPr>
        <w:t>5.4 有专家库账号仍无法登陆</w:t>
      </w:r>
      <w:bookmarkEnd w:id="11"/>
    </w:p>
    <w:p>
      <w:pPr>
        <w:ind w:firstLine="420" w:firstLineChars="200"/>
        <w:rPr>
          <w:rFonts w:cs="Times New Roman"/>
        </w:rPr>
      </w:pPr>
      <w:r>
        <w:rPr>
          <w:rFonts w:hint="eastAsia" w:cs="Times New Roman"/>
        </w:rPr>
        <w:t xml:space="preserve">   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必须将专家库中填写的专家信息进行提交！否则无法申报项目。若仍然无法登陆系统，请联系省社科规划办工作人员。</w:t>
      </w:r>
    </w:p>
    <w:p>
      <w:pPr>
        <w:rPr>
          <w:rFonts w:cs="Times New Roman"/>
        </w:rPr>
      </w:pPr>
    </w:p>
    <w:p>
      <w:pPr>
        <w:rPr>
          <w:rFonts w:cs="Times New Roman"/>
        </w:rPr>
      </w:pPr>
    </w:p>
    <w:sectPr>
      <w:footerReference r:id="rId3" w:type="default"/>
      <w:pgSz w:w="11906" w:h="16838"/>
      <w:pgMar w:top="1440" w:right="1746" w:bottom="1440" w:left="1746" w:header="851" w:footer="992" w:gutter="0"/>
      <w:pgNumType w:start="1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??_GB2312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10</w:t>
    </w:r>
    <w:r>
      <w:rPr>
        <w:lang w:val="zh-CN"/>
      </w:rPr>
      <w:fldChar w:fldCharType="end"/>
    </w:r>
  </w:p>
  <w:p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753923"/>
    <w:multiLevelType w:val="multilevel"/>
    <w:tmpl w:val="07753923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1">
    <w:nsid w:val="0BAE44CC"/>
    <w:multiLevelType w:val="multilevel"/>
    <w:tmpl w:val="0BAE44CC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2">
    <w:nsid w:val="75EC32EA"/>
    <w:multiLevelType w:val="multilevel"/>
    <w:tmpl w:val="75EC32EA"/>
    <w:lvl w:ilvl="0" w:tentative="0">
      <w:start w:val="1"/>
      <w:numFmt w:val="bullet"/>
      <w:lvlText w:val=""/>
      <w:lvlJc w:val="left"/>
      <w:pPr>
        <w:ind w:left="106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3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7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1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0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2JiNzIwMjhjMjBlOTQxM2M1MTFiYjYxZWQyODMzNzYifQ=="/>
  </w:docVars>
  <w:rsids>
    <w:rsidRoot w:val="10C4212F"/>
    <w:rsid w:val="00011D9B"/>
    <w:rsid w:val="00044132"/>
    <w:rsid w:val="00062D1E"/>
    <w:rsid w:val="000C31A2"/>
    <w:rsid w:val="000C6F7B"/>
    <w:rsid w:val="000F662C"/>
    <w:rsid w:val="00133C41"/>
    <w:rsid w:val="00174863"/>
    <w:rsid w:val="001A6731"/>
    <w:rsid w:val="001D03E6"/>
    <w:rsid w:val="0022518B"/>
    <w:rsid w:val="002567CA"/>
    <w:rsid w:val="0027429B"/>
    <w:rsid w:val="00284690"/>
    <w:rsid w:val="00284B99"/>
    <w:rsid w:val="002A20A3"/>
    <w:rsid w:val="00355991"/>
    <w:rsid w:val="00365FD1"/>
    <w:rsid w:val="00370C41"/>
    <w:rsid w:val="00374BF7"/>
    <w:rsid w:val="00385C2E"/>
    <w:rsid w:val="003B74F9"/>
    <w:rsid w:val="003E31C2"/>
    <w:rsid w:val="0043395E"/>
    <w:rsid w:val="004346D1"/>
    <w:rsid w:val="0048781B"/>
    <w:rsid w:val="004938B5"/>
    <w:rsid w:val="004A33D1"/>
    <w:rsid w:val="004C3BBF"/>
    <w:rsid w:val="004F3D80"/>
    <w:rsid w:val="004F7CAC"/>
    <w:rsid w:val="0050369E"/>
    <w:rsid w:val="00533EB7"/>
    <w:rsid w:val="00545ECD"/>
    <w:rsid w:val="005A2AA3"/>
    <w:rsid w:val="006A75E3"/>
    <w:rsid w:val="006F2058"/>
    <w:rsid w:val="00710D0B"/>
    <w:rsid w:val="007A4FD7"/>
    <w:rsid w:val="007E0B0F"/>
    <w:rsid w:val="008066C0"/>
    <w:rsid w:val="00815957"/>
    <w:rsid w:val="00820344"/>
    <w:rsid w:val="0082199A"/>
    <w:rsid w:val="00847486"/>
    <w:rsid w:val="008963BD"/>
    <w:rsid w:val="008B7389"/>
    <w:rsid w:val="008F2809"/>
    <w:rsid w:val="008F7A5D"/>
    <w:rsid w:val="00935100"/>
    <w:rsid w:val="009536B3"/>
    <w:rsid w:val="00972B75"/>
    <w:rsid w:val="00997892"/>
    <w:rsid w:val="00A157AB"/>
    <w:rsid w:val="00A1714E"/>
    <w:rsid w:val="00A20EAF"/>
    <w:rsid w:val="00A23842"/>
    <w:rsid w:val="00AB7794"/>
    <w:rsid w:val="00AC064D"/>
    <w:rsid w:val="00AC5AC0"/>
    <w:rsid w:val="00AD06C2"/>
    <w:rsid w:val="00AE25B0"/>
    <w:rsid w:val="00AE531E"/>
    <w:rsid w:val="00B87FCC"/>
    <w:rsid w:val="00BD1544"/>
    <w:rsid w:val="00C001CE"/>
    <w:rsid w:val="00C305FB"/>
    <w:rsid w:val="00C41A27"/>
    <w:rsid w:val="00CE11DB"/>
    <w:rsid w:val="00CF20F5"/>
    <w:rsid w:val="00D20D14"/>
    <w:rsid w:val="00D26ABE"/>
    <w:rsid w:val="00D4055D"/>
    <w:rsid w:val="00D46701"/>
    <w:rsid w:val="00D52996"/>
    <w:rsid w:val="00DD2334"/>
    <w:rsid w:val="00EA0C67"/>
    <w:rsid w:val="00EA3D4F"/>
    <w:rsid w:val="00EC3EA1"/>
    <w:rsid w:val="00ED49D7"/>
    <w:rsid w:val="00ED7706"/>
    <w:rsid w:val="00EF1C38"/>
    <w:rsid w:val="00EF4E0F"/>
    <w:rsid w:val="00F2226E"/>
    <w:rsid w:val="00F25CD9"/>
    <w:rsid w:val="00F279A1"/>
    <w:rsid w:val="00F942B4"/>
    <w:rsid w:val="00F96E37"/>
    <w:rsid w:val="00FC23F9"/>
    <w:rsid w:val="00FD3D54"/>
    <w:rsid w:val="10C4212F"/>
    <w:rsid w:val="10C9537A"/>
    <w:rsid w:val="53CE7B91"/>
    <w:rsid w:val="57C617AD"/>
    <w:rsid w:val="69E9424C"/>
    <w:rsid w:val="7E7A4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 w:locked="1"/>
    <w:lsdException w:unhideWhenUsed="0" w:uiPriority="39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 w:locked="1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 w:locked="1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 w:locked="1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 w:locked="1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qFormat/>
    <w:locked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locked/>
    <w:uiPriority w:val="0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semiHidden/>
    <w:qFormat/>
    <w:uiPriority w:val="0"/>
    <w:pPr>
      <w:shd w:val="clear" w:color="auto" w:fill="000080"/>
    </w:pPr>
  </w:style>
  <w:style w:type="paragraph" w:styleId="5">
    <w:name w:val="Balloon Text"/>
    <w:basedOn w:val="1"/>
    <w:link w:val="16"/>
    <w:qFormat/>
    <w:uiPriority w:val="0"/>
    <w:rPr>
      <w:sz w:val="18"/>
      <w:szCs w:val="18"/>
    </w:rPr>
  </w:style>
  <w:style w:type="paragraph" w:styleId="6">
    <w:name w:val="footer"/>
    <w:basedOn w:val="1"/>
    <w:link w:val="15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locked/>
    <w:uiPriority w:val="39"/>
  </w:style>
  <w:style w:type="paragraph" w:styleId="9">
    <w:name w:val="toc 2"/>
    <w:basedOn w:val="1"/>
    <w:next w:val="1"/>
    <w:locked/>
    <w:uiPriority w:val="39"/>
    <w:pPr>
      <w:ind w:left="420" w:leftChars="200"/>
    </w:pPr>
  </w:style>
  <w:style w:type="character" w:styleId="12">
    <w:name w:val="Hyperlink"/>
    <w:basedOn w:val="11"/>
    <w:qFormat/>
    <w:uiPriority w:val="99"/>
    <w:rPr>
      <w:rFonts w:cs="Times New Roman"/>
      <w:color w:val="0000FF"/>
      <w:u w:val="single"/>
    </w:rPr>
  </w:style>
  <w:style w:type="paragraph" w:customStyle="1" w:styleId="13">
    <w:name w:val="TOC Heading"/>
    <w:basedOn w:val="2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character" w:customStyle="1" w:styleId="14">
    <w:name w:val="页眉 Char"/>
    <w:basedOn w:val="11"/>
    <w:link w:val="7"/>
    <w:uiPriority w:val="99"/>
    <w:rPr>
      <w:rFonts w:cs="Calibri"/>
      <w:kern w:val="2"/>
      <w:sz w:val="18"/>
      <w:szCs w:val="18"/>
    </w:rPr>
  </w:style>
  <w:style w:type="character" w:customStyle="1" w:styleId="15">
    <w:name w:val="页脚 Char"/>
    <w:basedOn w:val="11"/>
    <w:link w:val="6"/>
    <w:qFormat/>
    <w:uiPriority w:val="99"/>
    <w:rPr>
      <w:rFonts w:cs="Calibri"/>
      <w:kern w:val="2"/>
      <w:sz w:val="18"/>
      <w:szCs w:val="18"/>
    </w:rPr>
  </w:style>
  <w:style w:type="character" w:customStyle="1" w:styleId="16">
    <w:name w:val="批注框文本 Char"/>
    <w:basedOn w:val="11"/>
    <w:link w:val="5"/>
    <w:uiPriority w:val="0"/>
    <w:rPr>
      <w:rFonts w:cs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059CAF6-65E4-4327-99C1-F511EAC2C1C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MC SYSTEM</Company>
  <Pages>10</Pages>
  <Words>1620</Words>
  <Characters>1785</Characters>
  <Lines>20</Lines>
  <Paragraphs>5</Paragraphs>
  <TotalTime>7</TotalTime>
  <ScaleCrop>false</ScaleCrop>
  <LinksUpToDate>false</LinksUpToDate>
  <CharactersWithSpaces>1867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2022-11-14T09:14:00Z</dcterms:created>
  <dc:creator>悠悠我欣</dc:creator>
  <cp:lastModifiedBy>悠悠我欣</cp:lastModifiedBy>
  <dcterms:modified xsi:type="dcterms:W3CDTF">2023-01-11T07:33:24Z</dcterms:modified>
  <dc:title>登录社科规划项目申报系统流程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43479D6687DD47109703D7CD3DB83641</vt:lpwstr>
  </property>
</Properties>
</file>